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15D1" w:rsidRDefault="00EB15D1" w:rsidP="00EB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Сотрудники Пограничного управления Федеральной службы безопасности Российской Федерации по Карачаево-Черкесской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продолжают выявлять факты нарушения правил пограничного режима</w:t>
      </w:r>
    </w:p>
    <w:p w:rsidR="00EB15D1" w:rsidRDefault="00EB15D1" w:rsidP="00EB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D1" w:rsidRDefault="00EB15D1" w:rsidP="00EB15D1">
      <w:pPr>
        <w:spacing w:after="0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В результате проведения мероприятий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российским законодательством пограничного режима на территории Карачаево-Черкесской Республики, сотрудники ПУ ФСБ России по Карачаево-Черкесской Республике выявили факты нарушения гражданами РФ правил пограничного режима.</w:t>
      </w:r>
    </w:p>
    <w:p w:rsidR="00EB15D1" w:rsidRDefault="00EB15D1" w:rsidP="00EB15D1">
      <w:pPr>
        <w:spacing w:after="0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Нарушители пограничного режима в пограничной зоне (ч. 1 ст. 18.2 КоАП РФ) привлечены к административной ответственности в виде административных штрафов.</w:t>
      </w:r>
    </w:p>
    <w:p w:rsidR="00EB15D1" w:rsidRDefault="00EB15D1" w:rsidP="00EB15D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гражданам РФ в пограничной зоне до пятикилометровой полосы местности перед государственной границей. Для прохода (проезда) далее,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5 километровую полосу местности, не имеющим в ней регистрации гражданам России необходимо дополнительно иметь при себе пропуск </w:t>
      </w:r>
      <w:r>
        <w:rPr>
          <w:rFonts w:ascii="Times New Roman" w:hAnsi="Times New Roman" w:cs="Times New Roman"/>
          <w:bCs/>
          <w:sz w:val="28"/>
          <w:szCs w:val="28"/>
        </w:rPr>
        <w:br/>
        <w:t>в пограничную зону.</w:t>
      </w:r>
    </w:p>
    <w:p w:rsidR="00EB15D1" w:rsidRDefault="00EB15D1" w:rsidP="00EB15D1">
      <w:pPr>
        <w:widowControl w:val="0"/>
        <w:kinsoku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размещена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вся необходимая информация о требованиях российского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>в пограничной сфере, которо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</w:t>
      </w:r>
      <w:r>
        <w:rPr>
          <w:rFonts w:ascii="Times New Roman" w:hAnsi="Times New Roman" w:cs="Times New Roman"/>
          <w:sz w:val="28"/>
          <w:szCs w:val="28"/>
        </w:rPr>
        <w:br/>
        <w:t>а также на сохранение природных богатств.</w:t>
      </w:r>
    </w:p>
    <w:p w:rsidR="002A2209" w:rsidRDefault="002A2209" w:rsidP="002A2209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3C08E3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2" w:rsidRDefault="002C2382" w:rsidP="00BD5779">
      <w:pPr>
        <w:spacing w:after="0" w:line="240" w:lineRule="auto"/>
      </w:pPr>
      <w:r>
        <w:separator/>
      </w:r>
    </w:p>
  </w:endnote>
  <w:endnote w:type="continuationSeparator" w:id="0">
    <w:p w:rsidR="002C2382" w:rsidRDefault="002C2382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2" w:rsidRDefault="002C2382" w:rsidP="00BD5779">
      <w:pPr>
        <w:spacing w:after="0" w:line="240" w:lineRule="auto"/>
      </w:pPr>
      <w:r>
        <w:separator/>
      </w:r>
    </w:p>
  </w:footnote>
  <w:footnote w:type="continuationSeparator" w:id="0">
    <w:p w:rsidR="002C2382" w:rsidRDefault="002C2382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73349"/>
    <w:rsid w:val="00100DD8"/>
    <w:rsid w:val="00152260"/>
    <w:rsid w:val="002A1DD2"/>
    <w:rsid w:val="002A2209"/>
    <w:rsid w:val="002C2382"/>
    <w:rsid w:val="002F498F"/>
    <w:rsid w:val="0033000E"/>
    <w:rsid w:val="00335D72"/>
    <w:rsid w:val="003743D1"/>
    <w:rsid w:val="00374648"/>
    <w:rsid w:val="003C08E3"/>
    <w:rsid w:val="003C49D0"/>
    <w:rsid w:val="003D6164"/>
    <w:rsid w:val="004018E2"/>
    <w:rsid w:val="00425872"/>
    <w:rsid w:val="00430F44"/>
    <w:rsid w:val="004936C6"/>
    <w:rsid w:val="004A0635"/>
    <w:rsid w:val="004E3F29"/>
    <w:rsid w:val="004F5BEC"/>
    <w:rsid w:val="005E03C6"/>
    <w:rsid w:val="00644A54"/>
    <w:rsid w:val="00735781"/>
    <w:rsid w:val="00752166"/>
    <w:rsid w:val="007574CF"/>
    <w:rsid w:val="00855113"/>
    <w:rsid w:val="008E648A"/>
    <w:rsid w:val="008F2CCD"/>
    <w:rsid w:val="00927D10"/>
    <w:rsid w:val="009D310D"/>
    <w:rsid w:val="00A119AB"/>
    <w:rsid w:val="00A47F9B"/>
    <w:rsid w:val="00A7718C"/>
    <w:rsid w:val="00BD5779"/>
    <w:rsid w:val="00C31E14"/>
    <w:rsid w:val="00D0394C"/>
    <w:rsid w:val="00D12B17"/>
    <w:rsid w:val="00EB15D1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2023-02-21T11:49:00Z</cp:lastPrinted>
  <dcterms:created xsi:type="dcterms:W3CDTF">2023-04-25T12:57:00Z</dcterms:created>
  <dcterms:modified xsi:type="dcterms:W3CDTF">2023-10-26T14:42:00Z</dcterms:modified>
</cp:coreProperties>
</file>