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E42" w:rsidRPr="006A0C38" w:rsidRDefault="00025E42" w:rsidP="00025E42">
      <w:pPr>
        <w:spacing w:after="0" w:line="240" w:lineRule="auto"/>
        <w:jc w:val="center"/>
        <w:rPr>
          <w:rFonts w:ascii="Times New Roman" w:hAnsi="Times New Roman"/>
          <w:b/>
          <w:sz w:val="24"/>
          <w:szCs w:val="27"/>
        </w:rPr>
      </w:pPr>
      <w:r w:rsidRPr="006A0C38">
        <w:rPr>
          <w:rFonts w:ascii="Times New Roman" w:hAnsi="Times New Roman"/>
          <w:b/>
          <w:sz w:val="24"/>
          <w:szCs w:val="27"/>
        </w:rPr>
        <w:t>ПОГРАНИЧНОЕ УПРАВЛЕНИЕ ФСБ РОССИИ</w:t>
      </w:r>
    </w:p>
    <w:p w:rsidR="00025E42" w:rsidRPr="006A0C38" w:rsidRDefault="00025E42" w:rsidP="00025E42">
      <w:pPr>
        <w:spacing w:after="0" w:line="240" w:lineRule="auto"/>
        <w:jc w:val="center"/>
        <w:rPr>
          <w:rFonts w:ascii="Times New Roman" w:hAnsi="Times New Roman"/>
          <w:b/>
          <w:sz w:val="24"/>
          <w:szCs w:val="27"/>
        </w:rPr>
      </w:pPr>
      <w:r w:rsidRPr="006A0C38">
        <w:rPr>
          <w:rFonts w:ascii="Times New Roman" w:hAnsi="Times New Roman"/>
          <w:b/>
          <w:sz w:val="24"/>
          <w:szCs w:val="27"/>
        </w:rPr>
        <w:t>ПО КАРАЧАЕВО-ЧЕРКЕССКОЙ РЕСПУБЛИКЕ</w:t>
      </w:r>
    </w:p>
    <w:p w:rsidR="00025E42" w:rsidRPr="00D92A9A" w:rsidRDefault="00025E42" w:rsidP="00025E4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7"/>
        </w:rPr>
      </w:pPr>
      <w:r w:rsidRPr="00D92A9A">
        <w:rPr>
          <w:rFonts w:ascii="Times New Roman" w:hAnsi="Times New Roman"/>
          <w:b/>
          <w:sz w:val="24"/>
          <w:szCs w:val="27"/>
        </w:rPr>
        <w:t>ПРЕСС-СЛУЖБА</w:t>
      </w:r>
    </w:p>
    <w:p w:rsidR="00025E42" w:rsidRPr="006A0C38" w:rsidRDefault="00025E42" w:rsidP="00025E4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7"/>
        </w:rPr>
      </w:pPr>
      <w:r w:rsidRPr="006A0C38">
        <w:rPr>
          <w:rFonts w:ascii="Times New Roman" w:hAnsi="Times New Roman"/>
          <w:b/>
          <w:i/>
          <w:sz w:val="24"/>
          <w:szCs w:val="27"/>
        </w:rPr>
        <w:t>Карачаево-Черкесская Республика, 369000, г. Черкесск,</w:t>
      </w:r>
    </w:p>
    <w:p w:rsidR="00025E42" w:rsidRDefault="00025E42" w:rsidP="00025E4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7"/>
        </w:rPr>
      </w:pPr>
      <w:r w:rsidRPr="006A0C38">
        <w:rPr>
          <w:rFonts w:ascii="Times New Roman" w:hAnsi="Times New Roman"/>
          <w:b/>
          <w:i/>
          <w:sz w:val="24"/>
          <w:szCs w:val="27"/>
        </w:rPr>
        <w:t>ул. </w:t>
      </w:r>
      <w:proofErr w:type="spellStart"/>
      <w:r w:rsidRPr="006A0C38">
        <w:rPr>
          <w:rFonts w:ascii="Times New Roman" w:hAnsi="Times New Roman"/>
          <w:b/>
          <w:i/>
          <w:sz w:val="24"/>
          <w:szCs w:val="27"/>
        </w:rPr>
        <w:t>Доватора</w:t>
      </w:r>
      <w:proofErr w:type="spellEnd"/>
      <w:r w:rsidRPr="006A0C38">
        <w:rPr>
          <w:rFonts w:ascii="Times New Roman" w:hAnsi="Times New Roman"/>
          <w:b/>
          <w:i/>
          <w:sz w:val="24"/>
          <w:szCs w:val="27"/>
        </w:rPr>
        <w:t xml:space="preserve"> 84/б, </w:t>
      </w:r>
      <w:r w:rsidRPr="006A0C38">
        <w:rPr>
          <w:rFonts w:ascii="Times New Roman" w:hAnsi="Times New Roman" w:cs="Times New Roman"/>
          <w:b/>
          <w:i/>
          <w:sz w:val="24"/>
          <w:szCs w:val="28"/>
          <w:lang w:val="en-US"/>
        </w:rPr>
        <w:t>e</w:t>
      </w:r>
      <w:r w:rsidRPr="006A0C38">
        <w:rPr>
          <w:rFonts w:ascii="Times New Roman" w:hAnsi="Times New Roman" w:cs="Times New Roman"/>
          <w:b/>
          <w:i/>
          <w:sz w:val="24"/>
          <w:szCs w:val="28"/>
        </w:rPr>
        <w:t>-</w:t>
      </w:r>
      <w:r w:rsidRPr="006A0C38">
        <w:rPr>
          <w:rFonts w:ascii="Times New Roman" w:hAnsi="Times New Roman" w:cs="Times New Roman"/>
          <w:b/>
          <w:i/>
          <w:sz w:val="24"/>
          <w:szCs w:val="28"/>
          <w:lang w:val="en-US"/>
        </w:rPr>
        <w:t>mail</w:t>
      </w:r>
      <w:r w:rsidRPr="006A0C38">
        <w:rPr>
          <w:rFonts w:ascii="Times New Roman" w:hAnsi="Times New Roman" w:cs="Times New Roman"/>
          <w:b/>
          <w:i/>
          <w:sz w:val="24"/>
          <w:szCs w:val="28"/>
        </w:rPr>
        <w:t>:</w:t>
      </w:r>
      <w:proofErr w:type="spellStart"/>
      <w:r w:rsidRPr="006A0C38">
        <w:rPr>
          <w:rFonts w:ascii="Times New Roman" w:hAnsi="Times New Roman" w:cs="Times New Roman"/>
          <w:b/>
          <w:i/>
          <w:sz w:val="24"/>
          <w:szCs w:val="28"/>
          <w:lang w:val="en-US"/>
        </w:rPr>
        <w:t>granica</w:t>
      </w:r>
      <w:proofErr w:type="spellEnd"/>
      <w:r w:rsidRPr="006A0C38">
        <w:rPr>
          <w:rFonts w:ascii="Times New Roman" w:hAnsi="Times New Roman" w:cs="Times New Roman"/>
          <w:b/>
          <w:i/>
          <w:sz w:val="24"/>
          <w:szCs w:val="28"/>
        </w:rPr>
        <w:t>09@</w:t>
      </w:r>
      <w:proofErr w:type="spellStart"/>
      <w:r w:rsidRPr="006A0C38">
        <w:rPr>
          <w:rFonts w:ascii="Times New Roman" w:hAnsi="Times New Roman" w:cs="Times New Roman"/>
          <w:b/>
          <w:i/>
          <w:sz w:val="24"/>
          <w:szCs w:val="28"/>
          <w:lang w:val="en-US"/>
        </w:rPr>
        <w:t>bk</w:t>
      </w:r>
      <w:proofErr w:type="spellEnd"/>
      <w:r w:rsidRPr="006A0C38">
        <w:rPr>
          <w:rFonts w:ascii="Times New Roman" w:hAnsi="Times New Roman" w:cs="Times New Roman"/>
          <w:b/>
          <w:i/>
          <w:sz w:val="24"/>
          <w:szCs w:val="28"/>
        </w:rPr>
        <w:t>.</w:t>
      </w:r>
      <w:proofErr w:type="spellStart"/>
      <w:r w:rsidRPr="006A0C38">
        <w:rPr>
          <w:rFonts w:ascii="Times New Roman" w:hAnsi="Times New Roman" w:cs="Times New Roman"/>
          <w:b/>
          <w:i/>
          <w:sz w:val="24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i/>
          <w:sz w:val="24"/>
          <w:szCs w:val="28"/>
        </w:rPr>
        <w:t>;</w:t>
      </w:r>
      <w:r>
        <w:rPr>
          <w:rFonts w:ascii="Times New Roman" w:hAnsi="Times New Roman"/>
          <w:b/>
          <w:i/>
          <w:sz w:val="24"/>
          <w:szCs w:val="27"/>
        </w:rPr>
        <w:t xml:space="preserve"> </w:t>
      </w:r>
      <w:r w:rsidRPr="006A0C38">
        <w:rPr>
          <w:rFonts w:ascii="Times New Roman" w:hAnsi="Times New Roman"/>
          <w:b/>
          <w:i/>
          <w:sz w:val="24"/>
          <w:szCs w:val="27"/>
        </w:rPr>
        <w:t xml:space="preserve"> телефон доверия: </w:t>
      </w:r>
      <w:r w:rsidRPr="006A0C38">
        <w:rPr>
          <w:rFonts w:ascii="Times New Roman" w:hAnsi="Times New Roman" w:cs="Times New Roman"/>
          <w:b/>
          <w:i/>
          <w:sz w:val="24"/>
          <w:szCs w:val="28"/>
        </w:rPr>
        <w:t>8-8782-20-01-23</w:t>
      </w:r>
      <w:r w:rsidRPr="006A0C38">
        <w:rPr>
          <w:rFonts w:ascii="Times New Roman" w:hAnsi="Times New Roman"/>
          <w:b/>
          <w:i/>
          <w:sz w:val="24"/>
          <w:szCs w:val="27"/>
        </w:rPr>
        <w:t>;</w:t>
      </w:r>
    </w:p>
    <w:p w:rsidR="00366EAB" w:rsidRDefault="00366EAB" w:rsidP="00366EAB">
      <w:pPr>
        <w:spacing w:after="0" w:line="276" w:lineRule="auto"/>
        <w:ind w:right="33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66EAB" w:rsidRDefault="00366EAB" w:rsidP="00366EAB">
      <w:pPr>
        <w:spacing w:after="0" w:line="276" w:lineRule="auto"/>
        <w:ind w:right="33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Граждане рискуют</w:t>
      </w:r>
    </w:p>
    <w:p w:rsidR="00366EAB" w:rsidRDefault="00366EAB" w:rsidP="00366EAB">
      <w:pPr>
        <w:spacing w:after="0" w:line="276" w:lineRule="auto"/>
        <w:ind w:right="33"/>
        <w:jc w:val="center"/>
        <w:rPr>
          <w:rFonts w:ascii="Times New Roman" w:eastAsiaTheme="minorEastAsia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стать фигурантами уголовного дела</w:t>
      </w:r>
      <w:r>
        <w:rPr>
          <w:rFonts w:ascii="Times New Roman" w:eastAsiaTheme="minorEastAsia" w:hAnsi="Times New Roman" w:cs="Times New Roman"/>
          <w:sz w:val="28"/>
          <w:szCs w:val="24"/>
        </w:rPr>
        <w:t xml:space="preserve"> </w:t>
      </w:r>
      <w:bookmarkStart w:id="0" w:name="_GoBack"/>
      <w:bookmarkEnd w:id="0"/>
    </w:p>
    <w:p w:rsidR="00366EAB" w:rsidRDefault="00366EAB" w:rsidP="00366EAB">
      <w:pPr>
        <w:widowControl w:val="0"/>
        <w:kinsoku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4"/>
        </w:rPr>
      </w:pPr>
      <w:r>
        <w:rPr>
          <w:rFonts w:ascii="Times New Roman" w:eastAsiaTheme="minorEastAsia" w:hAnsi="Times New Roman" w:cs="Times New Roman"/>
          <w:sz w:val="28"/>
          <w:szCs w:val="24"/>
        </w:rPr>
        <w:t>В ходе профилактических мероприятий по</w:t>
      </w:r>
      <w:r w:rsidRPr="00967A3C">
        <w:rPr>
          <w:rFonts w:ascii="Times New Roman" w:eastAsiaTheme="minorEastAsia" w:hAnsi="Times New Roman" w:cs="Times New Roman"/>
          <w:sz w:val="28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4"/>
        </w:rPr>
        <w:t>предупреждению и пресечению</w:t>
      </w:r>
      <w:r w:rsidRPr="00967A3C">
        <w:rPr>
          <w:rFonts w:ascii="Times New Roman" w:eastAsiaTheme="minorEastAsia" w:hAnsi="Times New Roman" w:cs="Times New Roman"/>
          <w:sz w:val="28"/>
          <w:szCs w:val="24"/>
        </w:rPr>
        <w:t xml:space="preserve"> противоправной деятельности в сфере пограничной безопасности</w:t>
      </w:r>
      <w:r>
        <w:rPr>
          <w:rFonts w:ascii="Times New Roman" w:eastAsiaTheme="minorEastAsia" w:hAnsi="Times New Roman" w:cs="Times New Roman"/>
          <w:sz w:val="28"/>
          <w:szCs w:val="24"/>
        </w:rPr>
        <w:t xml:space="preserve"> сотрудниками </w:t>
      </w:r>
      <w:r w:rsidRPr="00967A3C">
        <w:rPr>
          <w:rFonts w:ascii="Times New Roman" w:eastAsiaTheme="minorEastAsia" w:hAnsi="Times New Roman" w:cs="Times New Roman"/>
          <w:sz w:val="28"/>
          <w:szCs w:val="24"/>
        </w:rPr>
        <w:t>Пограничного управления</w:t>
      </w:r>
      <w:r>
        <w:rPr>
          <w:rFonts w:ascii="Times New Roman" w:eastAsiaTheme="minorEastAsia" w:hAnsi="Times New Roman" w:cs="Times New Roman"/>
          <w:sz w:val="28"/>
          <w:szCs w:val="24"/>
        </w:rPr>
        <w:t xml:space="preserve"> </w:t>
      </w:r>
      <w:r w:rsidRPr="00967A3C">
        <w:rPr>
          <w:rFonts w:ascii="Times New Roman" w:eastAsiaTheme="minorEastAsia" w:hAnsi="Times New Roman" w:cs="Times New Roman"/>
          <w:sz w:val="28"/>
          <w:szCs w:val="24"/>
        </w:rPr>
        <w:t>ФСБ России по Карачаево-Черкесской Республик</w:t>
      </w:r>
      <w:r>
        <w:rPr>
          <w:rFonts w:ascii="Times New Roman" w:eastAsiaTheme="minorEastAsia" w:hAnsi="Times New Roman" w:cs="Times New Roman"/>
          <w:sz w:val="28"/>
          <w:szCs w:val="24"/>
        </w:rPr>
        <w:t xml:space="preserve">е </w:t>
      </w:r>
      <w:r w:rsidRPr="00A5132B">
        <w:rPr>
          <w:rFonts w:ascii="Times New Roman" w:eastAsiaTheme="minorEastAsia" w:hAnsi="Times New Roman" w:cs="Times New Roman"/>
          <w:sz w:val="28"/>
          <w:szCs w:val="24"/>
        </w:rPr>
        <w:t>совместно с ОУУП</w:t>
      </w:r>
      <w:r>
        <w:rPr>
          <w:rFonts w:ascii="Times New Roman" w:eastAsiaTheme="minorEastAsia" w:hAnsi="Times New Roman" w:cs="Times New Roman"/>
          <w:color w:val="FF0000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Pr="00BD5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МВД России </w:t>
      </w:r>
      <w:r w:rsidRPr="00A5132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5132B">
        <w:rPr>
          <w:rFonts w:ascii="Times New Roman" w:hAnsi="Times New Roman" w:cs="Times New Roman"/>
          <w:sz w:val="28"/>
          <w:szCs w:val="28"/>
        </w:rPr>
        <w:t>Карачаевский» выявлены</w:t>
      </w:r>
      <w:r>
        <w:rPr>
          <w:rFonts w:ascii="Times New Roman" w:eastAsiaTheme="minorEastAsia" w:hAnsi="Times New Roman" w:cs="Times New Roman"/>
          <w:sz w:val="28"/>
          <w:szCs w:val="24"/>
        </w:rPr>
        <w:t xml:space="preserve"> факты </w:t>
      </w:r>
      <w:r w:rsidRPr="00070FD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фиктивной постановки на </w:t>
      </w:r>
      <w:r>
        <w:rPr>
          <w:rFonts w:ascii="Times New Roman" w:eastAsiaTheme="minorEastAsia" w:hAnsi="Times New Roman" w:cs="Times New Roman"/>
          <w:sz w:val="28"/>
          <w:szCs w:val="24"/>
        </w:rPr>
        <w:t xml:space="preserve">миграционный </w:t>
      </w:r>
      <w:r w:rsidRPr="00070FD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учет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граждан из стран Средней Азии.</w:t>
      </w:r>
    </w:p>
    <w:p w:rsidR="00366EAB" w:rsidRDefault="00366EAB" w:rsidP="00366EAB">
      <w:pPr>
        <w:widowControl w:val="0"/>
        <w:kinsoku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4"/>
        </w:rPr>
      </w:pPr>
      <w:r>
        <w:rPr>
          <w:rFonts w:ascii="Times New Roman" w:eastAsiaTheme="minorEastAsia" w:hAnsi="Times New Roman" w:cs="Times New Roman"/>
          <w:sz w:val="28"/>
          <w:szCs w:val="24"/>
        </w:rPr>
        <w:t xml:space="preserve">Сотрудниками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Пограничного управления </w:t>
      </w:r>
      <w:r>
        <w:rPr>
          <w:rFonts w:ascii="Times New Roman" w:eastAsiaTheme="minorEastAsia" w:hAnsi="Times New Roman" w:cs="Times New Roman"/>
          <w:sz w:val="28"/>
          <w:szCs w:val="24"/>
        </w:rPr>
        <w:t>установлено, что в феврале месяце текущего года двое жителей а. </w:t>
      </w:r>
      <w:proofErr w:type="spellStart"/>
      <w:r>
        <w:rPr>
          <w:rFonts w:ascii="Times New Roman" w:eastAsiaTheme="minorEastAsia" w:hAnsi="Times New Roman" w:cs="Times New Roman"/>
          <w:sz w:val="28"/>
          <w:szCs w:val="24"/>
        </w:rPr>
        <w:t>Каменномост</w:t>
      </w:r>
      <w:proofErr w:type="spellEnd"/>
      <w:r>
        <w:rPr>
          <w:rFonts w:ascii="Times New Roman" w:eastAsiaTheme="minorEastAsia" w:hAnsi="Times New Roman" w:cs="Times New Roman"/>
          <w:sz w:val="28"/>
          <w:szCs w:val="24"/>
        </w:rPr>
        <w:t xml:space="preserve"> Карачаевского района осуществили в своем домовладении незаконную поставку на учет без намерения предоставления жилых помещений для проживания пятерых граждан ближнего зарубежья, приехавших в Россию на заработки.  </w:t>
      </w:r>
    </w:p>
    <w:p w:rsidR="00366EAB" w:rsidRPr="00DE4B28" w:rsidRDefault="00366EAB" w:rsidP="00366EAB">
      <w:pPr>
        <w:widowControl w:val="0"/>
        <w:kinsoku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4"/>
        </w:rPr>
      </w:pPr>
      <w:r>
        <w:rPr>
          <w:rFonts w:ascii="Times New Roman" w:eastAsiaTheme="minorEastAsia" w:hAnsi="Times New Roman" w:cs="Times New Roman"/>
          <w:sz w:val="28"/>
          <w:szCs w:val="24"/>
        </w:rPr>
        <w:t xml:space="preserve">Материалы и результаты проведенных мероприятий переданы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Pr="00BD5779">
        <w:rPr>
          <w:rFonts w:ascii="Times New Roman" w:eastAsia="Times New Roman" w:hAnsi="Times New Roman" w:cs="Times New Roman"/>
          <w:sz w:val="28"/>
          <w:szCs w:val="28"/>
          <w:lang w:eastAsia="ru-RU"/>
        </w:rPr>
        <w:t>МВД России «</w:t>
      </w:r>
      <w:hyperlink r:id="rId5" w:tooltip="Карачаевский" w:history="1">
        <w:r w:rsidRPr="00BD577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Карачаевский</w:t>
        </w:r>
      </w:hyperlink>
      <w:r w:rsidRPr="00BD577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возбуждения уголовного дела по признакам преступления предусмотренного ст. 322.3 УК РФ (фиктивная постановка на учет иностранного гражданина или лица без гражданства по месту пребывания в Российской Федерации). </w:t>
      </w:r>
    </w:p>
    <w:p w:rsidR="00366EAB" w:rsidRDefault="00366EAB" w:rsidP="00366EAB">
      <w:pPr>
        <w:widowControl w:val="0"/>
        <w:kinsoku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Пограничное управление напоминает всем жителям Карачаево –Черкесской Республики о том, что санкция данной статьи предусматривает наказание в виде штрафа в размере до 500 000 рублей, либо принудительных работ или лишения свободы на срок до трех лет. </w:t>
      </w:r>
    </w:p>
    <w:p w:rsidR="00025E42" w:rsidRDefault="00025E42" w:rsidP="00025E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Пресс-служба пограничного управления ФСБ России </w:t>
      </w:r>
    </w:p>
    <w:p w:rsidR="00025E42" w:rsidRPr="000A71C4" w:rsidRDefault="00025E42" w:rsidP="00025E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Карачаево-Черкесской Республике</w:t>
      </w:r>
    </w:p>
    <w:p w:rsidR="00025E42" w:rsidRDefault="00025E42" w:rsidP="00025E42">
      <w:pPr>
        <w:widowControl w:val="0"/>
        <w:kinsoku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6D1" w:rsidRDefault="003916D1"/>
    <w:sectPr w:rsidR="00391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764"/>
    <w:rsid w:val="00025E42"/>
    <w:rsid w:val="00220764"/>
    <w:rsid w:val="00366EAB"/>
    <w:rsid w:val="003916D1"/>
    <w:rsid w:val="00C8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herkesk.bezformata.com/word/karachaevskogo/13733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2023-03-16T13:06:00Z</dcterms:created>
  <dcterms:modified xsi:type="dcterms:W3CDTF">2023-03-16T13:06:00Z</dcterms:modified>
</cp:coreProperties>
</file>