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C8edf2e5f0ede5f2f1f1fbebeae0"/>
          <w:rFonts w:ascii="apple-system;BlinkMacSystemFont;Segoe UI;Roboto;Helvetica;Arial;sans-serif" w:hAnsi="apple-system;BlinkMacSystemFont;Segoe UI;Roboto;Helvetica;Arial;sans-serif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eastAsia="zxx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6381750" cy="29876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Style w:val="C8edf2e5f0ede5f2f1f1fbebeae0"/>
          <w:rFonts w:ascii="apple-system;BlinkMacSystemFont;Segoe UI;Roboto;Helvetica;Arial;sans-serif" w:hAnsi="apple-system;BlinkMacSystemFont;Segoe UI;Roboto;Helvetica;Arial;sans-serif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eastAsia="zxx"/>
        </w:rPr>
      </w:pPr>
      <w:r>
        <w:rPr/>
      </w:r>
    </w:p>
    <w:p>
      <w:pPr>
        <w:pStyle w:val="Normal"/>
        <w:jc w:val="both"/>
        <w:rPr/>
      </w:pPr>
      <w:r>
        <w:rPr>
          <w:rStyle w:val="C8edf2e5f0ede5f2f1f1fbebeae0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eastAsia="zxx"/>
        </w:rPr>
        <w:tab/>
      </w:r>
      <w:r>
        <w:rPr>
          <w:rStyle w:val="C8edf2e5f0ede5f2f1f1fbebeae0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62626"/>
          <w:spacing w:val="0"/>
          <w:sz w:val="28"/>
          <w:szCs w:val="28"/>
          <w:u w:val="none"/>
          <w:lang w:val="ru-RU" w:eastAsia="zxx"/>
        </w:rPr>
        <w:t xml:space="preserve">Всероссийская перепись населения пройдет </w:t>
      </w:r>
      <w:r>
        <w:rPr>
          <w:rStyle w:val="C8edf2e5f0ede5f2f1f1fbebeae0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262626"/>
          <w:spacing w:val="0"/>
          <w:sz w:val="28"/>
          <w:szCs w:val="28"/>
          <w:u w:val="none"/>
          <w:lang w:val="ru-RU" w:eastAsia="zxx"/>
        </w:rPr>
        <w:t>с 1 октября по 31 октября 2021 года</w:t>
      </w:r>
      <w:r>
        <w:rPr>
          <w:rStyle w:val="C8edf2e5f0ede5f2f1f1fbebeae0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62626"/>
          <w:spacing w:val="0"/>
          <w:sz w:val="28"/>
          <w:szCs w:val="28"/>
          <w:u w:val="none"/>
          <w:lang w:val="ru-RU" w:eastAsia="zxx"/>
        </w:rPr>
        <w:t>, а перепись на отдаленных и труднодоступных территориях завершится 20 декабря. Постановление с новыми датами приняло Правительство.</w:t>
      </w:r>
      <w:r>
        <w:rPr>
          <w:rStyle w:val="C8edf2e5f0ede5f2f1f1fbebeae0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eastAsia="zxx"/>
        </w:rPr>
        <w:br/>
      </w:r>
      <w:r>
        <w:rPr>
          <w:rStyle w:val="C8edf2e5f0ede5f2f1f1fbebeae0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62626"/>
          <w:spacing w:val="0"/>
          <w:sz w:val="28"/>
          <w:szCs w:val="28"/>
          <w:u w:val="none"/>
          <w:lang w:val="ru-RU" w:eastAsia="zxx"/>
        </w:rPr>
        <w:t>⠀Впервые появится возможность самостоятельно переписаться онлайн на портале Госуслуг. Сохранится и более привычный вариант — дома, дождавшись переписчика. Для сбора данных им раздадут планшеты со специальным программным обеспечением. Есть вариант и самостоятельно прийти на переписной участок.</w:t>
      </w:r>
      <w:r>
        <w:rPr>
          <w:rStyle w:val="C8edf2e5f0ede5f2f1f1fbebeae0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eastAsia="zxx"/>
        </w:rPr>
        <w:br/>
      </w:r>
      <w:r>
        <w:rPr>
          <w:rStyle w:val="C8edf2e5f0ede5f2f1f1fbebeae0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262626"/>
          <w:spacing w:val="0"/>
          <w:sz w:val="28"/>
          <w:szCs w:val="28"/>
          <w:u w:val="none"/>
          <w:lang w:val="ru-RU" w:eastAsia="zxx"/>
        </w:rPr>
        <w:t>⠀Предварительные итоги переписи опубликуют в апреле 2022 года, а окончательные итоги — в IV квартале 2022 года.</w:t>
      </w:r>
      <w:r>
        <w:rPr>
          <w:rStyle w:val="C8edf2e5f0ede5f2f1f1fbebeae0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eastAsia="zxx"/>
        </w:rPr>
        <w:t xml:space="preserve"> 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pple-system">
    <w:altName w:val="BlinkMacSystemFont"/>
    <w:charset w:val="cc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7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sid w:val="00274026"/>
    <w:rPr>
      <w:color w:val="0000FF"/>
      <w:u w:val="single"/>
    </w:rPr>
  </w:style>
  <w:style w:type="character" w:styleId="Style14" w:customStyle="1">
    <w:name w:val="Нижний колонтитул Знак"/>
    <w:link w:val="a7"/>
    <w:uiPriority w:val="99"/>
    <w:qFormat/>
    <w:rsid w:val="00427f87"/>
    <w:rPr>
      <w:sz w:val="24"/>
      <w:szCs w:val="24"/>
    </w:rPr>
  </w:style>
  <w:style w:type="character" w:styleId="Style15" w:customStyle="1">
    <w:name w:val="Текст выноски Знак"/>
    <w:link w:val="a9"/>
    <w:qFormat/>
    <w:rsid w:val="00427f87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link w:val="a5"/>
    <w:uiPriority w:val="99"/>
    <w:qFormat/>
    <w:rsid w:val="00427f87"/>
    <w:rPr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C8edf2e5f0ede5f2f1f1fbebeae0">
    <w:name w:val="Иc8нedтf2еe5рf0нedеe5тf2-сf1сf1ыfbлebкeaаe0"/>
    <w:basedOn w:val="DefaultParagraphFont"/>
    <w:qFormat/>
    <w:rPr>
      <w:rFonts w:eastAsia="Times New Roman"/>
      <w:color w:val="000080"/>
      <w:u w:val="single"/>
      <w:lang w:eastAsia="ru-RU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link w:val="a6"/>
    <w:uiPriority w:val="99"/>
    <w:rsid w:val="00a43ed7"/>
    <w:pPr>
      <w:tabs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23">
    <w:name w:val="Footer"/>
    <w:basedOn w:val="Normal"/>
    <w:link w:val="a8"/>
    <w:uiPriority w:val="99"/>
    <w:rsid w:val="00a43ed7"/>
    <w:pPr>
      <w:tabs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BalloonText">
    <w:name w:val="Balloon Text"/>
    <w:basedOn w:val="Normal"/>
    <w:link w:val="aa"/>
    <w:qFormat/>
    <w:rsid w:val="00427f87"/>
    <w:pPr/>
    <w:rPr>
      <w:rFonts w:ascii="Tahoma" w:hAnsi="Tahoma"/>
      <w:sz w:val="16"/>
      <w:szCs w:val="16"/>
      <w:lang w:val="x-none" w:eastAsia="x-none"/>
    </w:rPr>
  </w:style>
  <w:style w:type="paragraph" w:styleId="Chapter1" w:customStyle="1">
    <w:name w:val="chapter1"/>
    <w:basedOn w:val="Normal"/>
    <w:qFormat/>
    <w:rsid w:val="004d7b28"/>
    <w:pPr>
      <w:spacing w:before="132" w:after="132"/>
    </w:pPr>
    <w:rPr>
      <w:i/>
      <w:iCs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461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05BB-816D-4FBD-AF35-70E9BE48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Application>LibreOffice/5.3.2.2$Windows_x86 LibreOffice_project/6cd4f1ef626f15116896b1d8e1398b56da0d0ee1</Application>
  <Pages>1</Pages>
  <Words>79</Words>
  <Characters>534</Characters>
  <CharactersWithSpaces>616</CharactersWithSpaces>
  <Paragraphs>1</Paragraphs>
  <Company>ЦентрТелеком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2019-11-13T11:58:00Z</dcterms:created>
  <dc:creator>O_Konstantinova</dc:creator>
  <dc:description/>
  <dc:language>ru-RU</dc:language>
  <cp:lastModifiedBy/>
  <cp:lastPrinted>2020-04-06T09:14:20Z</cp:lastPrinted>
  <dcterms:modified xsi:type="dcterms:W3CDTF">2021-07-15T09:52:30Z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ЦентрТелеком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