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50D" w:rsidRDefault="009E050D" w:rsidP="009E0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ОБЪЯВЛЕНИЕ</w:t>
      </w:r>
    </w:p>
    <w:p w:rsidR="009E050D" w:rsidRDefault="009E050D" w:rsidP="009E0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 проведении</w:t>
      </w:r>
      <w:r>
        <w:rPr>
          <w:rFonts w:ascii="Times New Roman" w:eastAsia="Times New Roman" w:hAnsi="Times New Roman"/>
          <w:spacing w:val="-1"/>
          <w:lang w:eastAsia="ru-RU"/>
        </w:rPr>
        <w:t xml:space="preserve"> конкурса на </w:t>
      </w:r>
      <w:r>
        <w:rPr>
          <w:rFonts w:ascii="Times New Roman" w:eastAsia="Times New Roman" w:hAnsi="Times New Roman"/>
          <w:lang w:eastAsia="ru-RU"/>
        </w:rPr>
        <w:t xml:space="preserve">замещение должности </w:t>
      </w:r>
    </w:p>
    <w:p w:rsidR="009E050D" w:rsidRDefault="009E050D" w:rsidP="009E0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-1"/>
          <w:lang w:eastAsia="ru-RU"/>
        </w:rPr>
      </w:pPr>
      <w:r>
        <w:rPr>
          <w:rFonts w:ascii="Times New Roman" w:eastAsia="Times New Roman" w:hAnsi="Times New Roman"/>
          <w:lang w:eastAsia="ru-RU"/>
        </w:rPr>
        <w:t>главы администрации</w:t>
      </w:r>
      <w:r>
        <w:rPr>
          <w:rFonts w:ascii="Times New Roman" w:eastAsia="Times New Roman" w:hAnsi="Times New Roman"/>
          <w:spacing w:val="-1"/>
          <w:lang w:eastAsia="ru-RU"/>
        </w:rPr>
        <w:t xml:space="preserve"> </w:t>
      </w:r>
      <w:r>
        <w:rPr>
          <w:rFonts w:ascii="Times New Roman" w:eastAsia="Times New Roman" w:hAnsi="Times New Roman"/>
          <w:bCs/>
          <w:kern w:val="28"/>
          <w:lang w:eastAsia="ru-RU"/>
        </w:rPr>
        <w:t>Урупского сельского поселения</w:t>
      </w:r>
    </w:p>
    <w:p w:rsidR="009E050D" w:rsidRDefault="009E050D" w:rsidP="009E0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9E050D" w:rsidRDefault="009E050D" w:rsidP="009E05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24 ноября 2020 года в 10.00 часов по адресу: Карачаево-Черкесская Республика, Урупский район, село Уруп, улица Первомайская, 37 в </w:t>
      </w:r>
      <w:proofErr w:type="gramStart"/>
      <w:r>
        <w:rPr>
          <w:rFonts w:ascii="Times New Roman" w:eastAsia="Times New Roman" w:hAnsi="Times New Roman"/>
          <w:lang w:eastAsia="ru-RU"/>
        </w:rPr>
        <w:t>здании  администрации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Урупского сельского поселения проводится кон</w:t>
      </w:r>
      <w:r>
        <w:rPr>
          <w:rFonts w:ascii="Times New Roman" w:eastAsia="Times New Roman" w:hAnsi="Times New Roman"/>
          <w:lang w:eastAsia="ru-RU"/>
        </w:rPr>
        <w:softHyphen/>
        <w:t>курс на замещение должности гла</w:t>
      </w:r>
      <w:r>
        <w:rPr>
          <w:rFonts w:ascii="Times New Roman" w:eastAsia="Times New Roman" w:hAnsi="Times New Roman"/>
          <w:lang w:eastAsia="ru-RU"/>
        </w:rPr>
        <w:softHyphen/>
        <w:t xml:space="preserve">вы администрации </w:t>
      </w:r>
      <w:r>
        <w:rPr>
          <w:rFonts w:ascii="Times New Roman" w:eastAsia="Times New Roman" w:hAnsi="Times New Roman"/>
          <w:bCs/>
          <w:kern w:val="28"/>
          <w:lang w:eastAsia="ru-RU"/>
        </w:rPr>
        <w:t>Урупского сельского поселения</w:t>
      </w:r>
      <w:r>
        <w:rPr>
          <w:rFonts w:ascii="Times New Roman" w:eastAsia="Times New Roman" w:hAnsi="Times New Roman"/>
          <w:lang w:eastAsia="ru-RU"/>
        </w:rPr>
        <w:t>.</w:t>
      </w:r>
    </w:p>
    <w:p w:rsidR="009E050D" w:rsidRDefault="009E050D" w:rsidP="009E05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Право на участие в конкурсе имеют граждане Российской Федерации </w:t>
      </w:r>
      <w:r>
        <w:rPr>
          <w:rFonts w:ascii="Times New Roman" w:eastAsia="Times New Roman" w:hAnsi="Times New Roman"/>
          <w:lang w:eastAsia="ru-RU"/>
        </w:rPr>
        <w:t>и граждане иностранных государств,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</w:t>
      </w:r>
      <w:r>
        <w:rPr>
          <w:rFonts w:ascii="Times New Roman" w:hAnsi="Times New Roman"/>
          <w:lang w:eastAsia="ru-RU"/>
        </w:rPr>
        <w:t xml:space="preserve"> не моложе 18 лет и не старше 65 лет, владеющие государственным языком Российской Федерации, при отсутствии ограничений, установленных </w:t>
      </w:r>
      <w:hyperlink r:id="rId4" w:tgtFrame="_self" w:history="1">
        <w:r>
          <w:rPr>
            <w:rStyle w:val="a3"/>
            <w:rFonts w:ascii="Times New Roman" w:hAnsi="Times New Roman"/>
            <w:color w:val="auto"/>
            <w:u w:val="none"/>
            <w:lang w:eastAsia="ru-RU"/>
          </w:rPr>
          <w:t>статьей 13</w:t>
        </w:r>
      </w:hyperlink>
      <w:r>
        <w:rPr>
          <w:rFonts w:ascii="Times New Roman" w:hAnsi="Times New Roman"/>
          <w:lang w:eastAsia="ru-RU"/>
        </w:rPr>
        <w:t xml:space="preserve"> Федерального закона от 02.03.2007  №25-ФЗ «О муниципальной службе в Российской Федерации», и соответствующие следующим квалификационным требованиям:</w:t>
      </w:r>
      <w:r>
        <w:rPr>
          <w:rFonts w:ascii="Times New Roman" w:eastAsia="Times New Roman" w:hAnsi="Times New Roman"/>
          <w:lang w:eastAsia="ru-RU"/>
        </w:rPr>
        <w:t xml:space="preserve"> </w:t>
      </w:r>
    </w:p>
    <w:p w:rsidR="009E050D" w:rsidRDefault="009E050D" w:rsidP="009E05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к уровню профессиональ</w:t>
      </w:r>
      <w:r>
        <w:rPr>
          <w:rFonts w:ascii="Times New Roman" w:eastAsia="Times New Roman" w:hAnsi="Times New Roman"/>
          <w:b/>
          <w:bCs/>
          <w:lang w:eastAsia="ru-RU"/>
        </w:rPr>
        <w:softHyphen/>
        <w:t xml:space="preserve">ного образования - </w:t>
      </w:r>
      <w:r>
        <w:rPr>
          <w:rFonts w:ascii="Times New Roman" w:eastAsia="Times New Roman" w:hAnsi="Times New Roman"/>
          <w:lang w:eastAsia="ru-RU"/>
        </w:rPr>
        <w:t>высшее профессиональное образование по специальности «Государственное и муниципальное управление» или иное высшее образование;</w:t>
      </w:r>
    </w:p>
    <w:p w:rsidR="009E050D" w:rsidRDefault="009E050D" w:rsidP="009E05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к профессиональным знаниям и навыкам - </w:t>
      </w:r>
      <w:r>
        <w:rPr>
          <w:rFonts w:ascii="Times New Roman" w:eastAsia="Times New Roman" w:hAnsi="Times New Roman"/>
          <w:lang w:eastAsia="ru-RU"/>
        </w:rPr>
        <w:t>знание Конституции Российской Федера</w:t>
      </w:r>
      <w:r>
        <w:rPr>
          <w:rFonts w:ascii="Times New Roman" w:eastAsia="Times New Roman" w:hAnsi="Times New Roman"/>
          <w:lang w:eastAsia="ru-RU"/>
        </w:rPr>
        <w:softHyphen/>
        <w:t>ции, Конституции Карачаево-Чер</w:t>
      </w:r>
      <w:r>
        <w:rPr>
          <w:rFonts w:ascii="Times New Roman" w:eastAsia="Times New Roman" w:hAnsi="Times New Roman"/>
          <w:lang w:eastAsia="ru-RU"/>
        </w:rPr>
        <w:softHyphen/>
        <w:t>кесской Республики, знание феде</w:t>
      </w:r>
      <w:r>
        <w:rPr>
          <w:rFonts w:ascii="Times New Roman" w:eastAsia="Times New Roman" w:hAnsi="Times New Roman"/>
          <w:lang w:eastAsia="ru-RU"/>
        </w:rPr>
        <w:softHyphen/>
        <w:t>рального законодательства и законодательства Карачаево-Черкесской Республики по воп</w:t>
      </w:r>
      <w:r>
        <w:rPr>
          <w:rFonts w:ascii="Times New Roman" w:eastAsia="Times New Roman" w:hAnsi="Times New Roman"/>
          <w:lang w:eastAsia="ru-RU"/>
        </w:rPr>
        <w:softHyphen/>
        <w:t xml:space="preserve">росам местного самоуправления и муниципальной службы, Устава </w:t>
      </w:r>
      <w:r>
        <w:rPr>
          <w:rFonts w:ascii="Times New Roman" w:eastAsia="Times New Roman" w:hAnsi="Times New Roman"/>
          <w:bCs/>
          <w:kern w:val="28"/>
          <w:lang w:eastAsia="ru-RU"/>
        </w:rPr>
        <w:t>Урупского сельского поселения</w:t>
      </w:r>
      <w:r>
        <w:rPr>
          <w:rFonts w:ascii="Times New Roman" w:eastAsia="Times New Roman" w:hAnsi="Times New Roman"/>
          <w:bCs/>
          <w:lang w:eastAsia="ru-RU"/>
        </w:rPr>
        <w:t>, з</w:t>
      </w:r>
      <w:r>
        <w:rPr>
          <w:rFonts w:ascii="Times New Roman" w:eastAsia="Times New Roman" w:hAnsi="Times New Roman"/>
          <w:lang w:eastAsia="ru-RU"/>
        </w:rPr>
        <w:t>нание со</w:t>
      </w:r>
      <w:r>
        <w:rPr>
          <w:rFonts w:ascii="Times New Roman" w:eastAsia="Times New Roman" w:hAnsi="Times New Roman"/>
          <w:lang w:eastAsia="ru-RU"/>
        </w:rPr>
        <w:softHyphen/>
        <w:t>циально-экономического положе</w:t>
      </w:r>
      <w:r>
        <w:rPr>
          <w:rFonts w:ascii="Times New Roman" w:eastAsia="Times New Roman" w:hAnsi="Times New Roman"/>
          <w:lang w:eastAsia="ru-RU"/>
        </w:rPr>
        <w:softHyphen/>
        <w:t xml:space="preserve">ния поселения и муниципального района, наличие навыков организации и планирования работы, управления персоналом, навыков </w:t>
      </w:r>
      <w:r>
        <w:rPr>
          <w:rFonts w:ascii="Times New Roman" w:eastAsia="Times New Roman" w:hAnsi="Times New Roman"/>
          <w:iCs/>
          <w:lang w:eastAsia="ru-RU"/>
        </w:rPr>
        <w:t>владения информационными технологиями, пользования офисной техникой и программным обеспечением</w:t>
      </w:r>
      <w:r>
        <w:rPr>
          <w:rFonts w:ascii="Times New Roman" w:eastAsia="Times New Roman" w:hAnsi="Times New Roman"/>
          <w:lang w:eastAsia="ru-RU"/>
        </w:rPr>
        <w:t>;</w:t>
      </w:r>
    </w:p>
    <w:p w:rsidR="009E050D" w:rsidRDefault="009E050D" w:rsidP="009E05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к стажу службы (работы) - </w:t>
      </w:r>
      <w:r>
        <w:rPr>
          <w:rFonts w:ascii="Times New Roman" w:eastAsia="Times New Roman" w:hAnsi="Times New Roman"/>
          <w:lang w:eastAsia="ru-RU"/>
        </w:rPr>
        <w:t>не менее четырех лет стажа муниципальной (госу</w:t>
      </w:r>
      <w:r>
        <w:rPr>
          <w:rFonts w:ascii="Times New Roman" w:eastAsia="Times New Roman" w:hAnsi="Times New Roman"/>
          <w:lang w:eastAsia="ru-RU"/>
        </w:rPr>
        <w:softHyphen/>
        <w:t>дарственной) службы или не менее пяти лет стажа работы по специальности.</w:t>
      </w:r>
    </w:p>
    <w:p w:rsidR="009E050D" w:rsidRDefault="009E050D" w:rsidP="009E05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Лица, желающие участвовать в конкурсе, представляют следующие документы: заявление по установленной форме, собственноручно заполненную и подписанную анкету по установленной форме с приложением фотографии, копию паспорта (и оригинал по прибытию на конкурс), копию документа о высшем профессиональном образовании, копию трудовой книжки, копию страхового свидетельства обязательного пенсионного страхования, копию свидетельства о постановке физического лица на учет в налоговом органе по месту жительства на территории Российской Федерации, копию документа воинского учета - для граждан, пребывающих в запасе, и лиц, подлежащих призыву на военную службу, заключение медицинской организации об отсутствии заболевания, препятствующего поступлению на муниципальную службу, сведения о своих доходах и о доходах своих супруги (супруга) и несовершеннолетних детей, полученных за календарный год, предшествующий году подачи документов для участия в конкурсе, а также сведения об имуществе и обязательствах имущественного характера своих и своих супруги (супруга) и несовершеннолетних детей по состоянию на первое число месяца, предшествующего месяцу подачи документов для участия в конкурсе, .</w:t>
      </w:r>
    </w:p>
    <w:p w:rsidR="009E050D" w:rsidRDefault="009E050D" w:rsidP="009E05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Копии представляемых документов должны быть заверены нотариально или кадровыми службами по месту работы (службы) гражданина.</w:t>
      </w:r>
    </w:p>
    <w:p w:rsidR="009E050D" w:rsidRDefault="009E050D" w:rsidP="009E0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 желанию гражданина могут быть представлены также другие документы или их копии, характеризующие его личность и профессиональную подготовку.</w:t>
      </w:r>
    </w:p>
    <w:p w:rsidR="009E050D" w:rsidRDefault="009E050D" w:rsidP="009E05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Несвоевременное или неполное представление названных докумен</w:t>
      </w:r>
      <w:r>
        <w:rPr>
          <w:rFonts w:ascii="Times New Roman" w:eastAsia="Times New Roman" w:hAnsi="Times New Roman"/>
          <w:lang w:eastAsia="ru-RU"/>
        </w:rPr>
        <w:softHyphen/>
        <w:t>тов является поводом для отказа претенденту в участии в конкурсе.</w:t>
      </w:r>
    </w:p>
    <w:p w:rsidR="009E050D" w:rsidRDefault="009E050D" w:rsidP="009E050D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Конкурс проводится в форме конкурса-испытания в два этапа:</w:t>
      </w:r>
    </w:p>
    <w:p w:rsidR="009E050D" w:rsidRDefault="009E050D" w:rsidP="009E050D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ab/>
        <w:t>1) предварительная квалификация;</w:t>
      </w:r>
    </w:p>
    <w:p w:rsidR="009E050D" w:rsidRDefault="009E050D" w:rsidP="009E050D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ab/>
        <w:t xml:space="preserve">2) конкурс-испытание в форме письменного экзамена. </w:t>
      </w:r>
    </w:p>
    <w:p w:rsidR="009E050D" w:rsidRDefault="009E050D" w:rsidP="009E050D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      Целью предварительной квалификации является выявление соответствия или несоответствия претендента и представленных им документов.</w:t>
      </w:r>
    </w:p>
    <w:p w:rsidR="009E050D" w:rsidRDefault="009E050D" w:rsidP="009E050D">
      <w:pPr>
        <w:widowControl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hAnsi="Times New Roman"/>
          <w:color w:val="FF0000"/>
          <w:lang w:eastAsia="ru-RU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</w:rPr>
        <w:t>Целью письменного экзамена является выявление соответствия или несоответствия претендента требованиям</w:t>
      </w:r>
      <w:r>
        <w:rPr>
          <w:rFonts w:ascii="Times New Roman" w:hAnsi="Times New Roman"/>
          <w:color w:val="FF0000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Ответы на вопросы билета принимаются в письменной форме. На подготовку ответов на вопросы отводится один час. На усмотрение конкурсной комиссии при необходимости проводится дополнительное индивидуальное собеседование.</w:t>
      </w:r>
      <w:r>
        <w:rPr>
          <w:rFonts w:ascii="Times New Roman" w:hAnsi="Times New Roman"/>
          <w:b/>
          <w:i/>
          <w:lang w:eastAsia="ru-RU"/>
        </w:rPr>
        <w:t xml:space="preserve">  </w:t>
      </w:r>
    </w:p>
    <w:p w:rsidR="009E050D" w:rsidRDefault="009E050D" w:rsidP="009E050D">
      <w:pPr>
        <w:widowControl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О принятом по результатам конкурса решении конкурсанты уведомляются в письменной </w:t>
      </w:r>
      <w:r>
        <w:rPr>
          <w:rFonts w:ascii="Times New Roman" w:eastAsia="Times New Roman" w:hAnsi="Times New Roman"/>
          <w:lang w:eastAsia="ru-RU"/>
        </w:rPr>
        <w:lastRenderedPageBreak/>
        <w:t xml:space="preserve">форме не позднее 3 рабочих дней со дня принятия конкурсной комиссией соответствующего решения. </w:t>
      </w:r>
    </w:p>
    <w:p w:rsidR="009E050D" w:rsidRDefault="009E050D" w:rsidP="009E05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Документы принимаются с 02.11.2015 </w:t>
      </w:r>
      <w:proofErr w:type="gramStart"/>
      <w:r>
        <w:rPr>
          <w:rFonts w:ascii="Times New Roman" w:eastAsia="Times New Roman" w:hAnsi="Times New Roman"/>
          <w:lang w:eastAsia="ru-RU"/>
        </w:rPr>
        <w:t>года  по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16.11.2015 года по</w:t>
      </w:r>
      <w:r>
        <w:rPr>
          <w:rFonts w:ascii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адресу: КЧР, Урупский район, с. Уруп, ул. Первомайская, 37 .                                            </w:t>
      </w:r>
    </w:p>
    <w:p w:rsidR="009E050D" w:rsidRDefault="009E050D" w:rsidP="009E05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Контактные данные для получения дополнительной информации о конкурсе: Ханбекова </w:t>
      </w:r>
      <w:proofErr w:type="spellStart"/>
      <w:r>
        <w:rPr>
          <w:rFonts w:ascii="Times New Roman" w:eastAsia="Times New Roman" w:hAnsi="Times New Roman"/>
          <w:lang w:eastAsia="ru-RU"/>
        </w:rPr>
        <w:t>Рафисе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  – глава Урупского сельского поселения, тел. 8(87876)54-1-21, 8(87876)54-1-</w:t>
      </w:r>
      <w:proofErr w:type="gramStart"/>
      <w:r>
        <w:rPr>
          <w:rFonts w:ascii="Times New Roman" w:eastAsia="Times New Roman" w:hAnsi="Times New Roman"/>
          <w:lang w:eastAsia="ru-RU"/>
        </w:rPr>
        <w:t>23 .</w:t>
      </w:r>
      <w:proofErr w:type="gramEnd"/>
    </w:p>
    <w:p w:rsidR="009E050D" w:rsidRDefault="009E050D" w:rsidP="009E050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lang w:eastAsia="ru-RU"/>
        </w:rPr>
      </w:pPr>
    </w:p>
    <w:p w:rsidR="009E050D" w:rsidRDefault="009E050D" w:rsidP="009E050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9E050D" w:rsidRDefault="009E050D" w:rsidP="009E050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9E050D" w:rsidRDefault="009E050D" w:rsidP="009E050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9E050D" w:rsidRDefault="009E050D" w:rsidP="009E05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</w:p>
    <w:p w:rsidR="009E050D" w:rsidRDefault="009E050D" w:rsidP="009E050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lang w:eastAsia="ru-RU"/>
        </w:rPr>
      </w:pPr>
    </w:p>
    <w:p w:rsidR="009E050D" w:rsidRDefault="009E050D" w:rsidP="009E050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9E050D" w:rsidRDefault="009E050D" w:rsidP="009E050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9E050D" w:rsidRDefault="009E050D" w:rsidP="009E050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9E050D" w:rsidRDefault="009E050D" w:rsidP="009E050D">
      <w:pPr>
        <w:spacing w:after="200" w:line="276" w:lineRule="auto"/>
        <w:rPr>
          <w:rFonts w:ascii="Times New Roman" w:eastAsia="Times New Roman" w:hAnsi="Times New Roman"/>
          <w:lang w:eastAsia="ru-RU"/>
        </w:rPr>
      </w:pPr>
    </w:p>
    <w:p w:rsidR="00887523" w:rsidRDefault="00887523">
      <w:bookmarkStart w:id="0" w:name="_GoBack"/>
      <w:bookmarkEnd w:id="0"/>
    </w:p>
    <w:sectPr w:rsidR="00887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64"/>
    <w:rsid w:val="003B7664"/>
    <w:rsid w:val="00887523"/>
    <w:rsid w:val="009E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D9744-ABB1-485D-B612-11142C9D3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50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05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2288120A2AE57E08A654048468B74103654D6155D84FFEFD1B931CA9E334F13E77E19B9AB02D734j4B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697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2020-10-28T06:37:00Z</dcterms:created>
  <dcterms:modified xsi:type="dcterms:W3CDTF">2020-10-28T06:38:00Z</dcterms:modified>
</cp:coreProperties>
</file>